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EF" w:rsidRPr="006516DB" w:rsidRDefault="002A07EF" w:rsidP="006516DB">
      <w:pPr>
        <w:jc w:val="center"/>
        <w:rPr>
          <w:b/>
          <w:sz w:val="32"/>
        </w:rPr>
      </w:pPr>
      <w:r w:rsidRPr="00657914">
        <w:rPr>
          <w:b/>
          <w:sz w:val="32"/>
        </w:rPr>
        <w:t>Coastal Management Decision Making Exercise</w:t>
      </w:r>
    </w:p>
    <w:p w:rsidR="002A07EF" w:rsidRPr="00657914" w:rsidRDefault="002A07EF" w:rsidP="00657914">
      <w:pPr>
        <w:jc w:val="both"/>
        <w:rPr>
          <w:b/>
          <w:sz w:val="24"/>
        </w:rPr>
      </w:pPr>
      <w:r w:rsidRPr="00657914">
        <w:rPr>
          <w:b/>
          <w:sz w:val="24"/>
        </w:rPr>
        <w:t>Brief</w:t>
      </w:r>
    </w:p>
    <w:p w:rsidR="002A07EF" w:rsidRDefault="002A07EF" w:rsidP="00657914">
      <w:pPr>
        <w:jc w:val="both"/>
        <w:rPr>
          <w:sz w:val="24"/>
        </w:rPr>
      </w:pPr>
      <w:r w:rsidRPr="00657914">
        <w:rPr>
          <w:sz w:val="24"/>
        </w:rPr>
        <w:t>The East Riding of Yorkshire County Council want to put new sea defences in place along the Holderness Coast. You are going to pitch your id</w:t>
      </w:r>
      <w:r w:rsidR="00C158F0">
        <w:rPr>
          <w:sz w:val="24"/>
        </w:rPr>
        <w:t>eas to the council. Y</w:t>
      </w:r>
      <w:r w:rsidRPr="00657914">
        <w:rPr>
          <w:sz w:val="24"/>
        </w:rPr>
        <w:t xml:space="preserve">ou must come up with a </w:t>
      </w:r>
      <w:r w:rsidR="00657914" w:rsidRPr="00657914">
        <w:rPr>
          <w:sz w:val="24"/>
        </w:rPr>
        <w:t>1-minute</w:t>
      </w:r>
      <w:r w:rsidRPr="00657914">
        <w:rPr>
          <w:sz w:val="24"/>
        </w:rPr>
        <w:t xml:space="preserve"> presentation deciding which areas to protect along the Holderness Coast and which defence strategies to use. You have a budget of £</w:t>
      </w:r>
      <w:r w:rsidR="000640A5">
        <w:rPr>
          <w:sz w:val="24"/>
        </w:rPr>
        <w:t>6 million</w:t>
      </w:r>
      <w:r w:rsidRPr="00657914">
        <w:rPr>
          <w:sz w:val="24"/>
        </w:rPr>
        <w:t xml:space="preserve">. You can decide to implement a management strategy at each area, or just one area. What is important is that you justify (give reasons) for your decisions. </w:t>
      </w:r>
      <w:r w:rsidR="00C158F0">
        <w:rPr>
          <w:sz w:val="24"/>
        </w:rPr>
        <w:t>T</w:t>
      </w:r>
      <w:r w:rsidRPr="00657914">
        <w:rPr>
          <w:sz w:val="24"/>
        </w:rPr>
        <w:t xml:space="preserve">he best pitch will win the funding. </w:t>
      </w:r>
      <w:r w:rsidR="000640A5">
        <w:rPr>
          <w:sz w:val="24"/>
        </w:rPr>
        <w:t xml:space="preserve">You must weigh-up the cost/benefit analysis of each defence when making your decision. </w:t>
      </w:r>
      <w:r w:rsidRPr="00657914">
        <w:rPr>
          <w:sz w:val="24"/>
        </w:rPr>
        <w:t>Good luck!</w:t>
      </w:r>
    </w:p>
    <w:p w:rsidR="00723781" w:rsidRPr="00723781" w:rsidRDefault="00EB275D" w:rsidP="00657914">
      <w:pPr>
        <w:jc w:val="both"/>
        <w:rPr>
          <w:b/>
          <w:sz w:val="24"/>
        </w:rPr>
      </w:pPr>
      <w:r w:rsidRPr="00EB275D">
        <w:rPr>
          <w:rFonts w:cs="Arial"/>
          <w:noProof/>
          <w:color w:val="000000" w:themeColor="text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7638E01" wp14:editId="314B710A">
                <wp:simplePos x="0" y="0"/>
                <wp:positionH relativeFrom="column">
                  <wp:posOffset>1524369</wp:posOffset>
                </wp:positionH>
                <wp:positionV relativeFrom="paragraph">
                  <wp:posOffset>2028913</wp:posOffset>
                </wp:positionV>
                <wp:extent cx="269875" cy="254000"/>
                <wp:effectExtent l="0" t="0" r="15875" b="12700"/>
                <wp:wrapTight wrapText="bothSides">
                  <wp:wrapPolygon edited="0">
                    <wp:start x="0" y="0"/>
                    <wp:lineTo x="0" y="21060"/>
                    <wp:lineTo x="21346" y="21060"/>
                    <wp:lineTo x="2134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75D" w:rsidRPr="00EB275D" w:rsidRDefault="00EB275D" w:rsidP="00EB275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38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05pt;margin-top:159.75pt;width:21.25pt;height:2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" fillcolor="#ed7d31 [3205]">
                <v:textbox>
                  <w:txbxContent>
                    <w:p w:rsidR="00EB275D" w:rsidRPr="00EB275D" w:rsidRDefault="00EB275D" w:rsidP="00EB275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B275D">
        <w:rPr>
          <w:rFonts w:cs="Arial"/>
          <w:noProof/>
          <w:color w:val="000000" w:themeColor="text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7638E01" wp14:editId="314B710A">
                <wp:simplePos x="0" y="0"/>
                <wp:positionH relativeFrom="column">
                  <wp:posOffset>2305547</wp:posOffset>
                </wp:positionH>
                <wp:positionV relativeFrom="paragraph">
                  <wp:posOffset>3265032</wp:posOffset>
                </wp:positionV>
                <wp:extent cx="269875" cy="254000"/>
                <wp:effectExtent l="0" t="0" r="15875" b="12700"/>
                <wp:wrapTight wrapText="bothSides">
                  <wp:wrapPolygon edited="0">
                    <wp:start x="0" y="0"/>
                    <wp:lineTo x="0" y="21060"/>
                    <wp:lineTo x="21346" y="21060"/>
                    <wp:lineTo x="2134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75D" w:rsidRPr="00EB275D" w:rsidRDefault="00EB275D" w:rsidP="00EB275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8E01" id="_x0000_s1027" type="#_x0000_t202" style="position:absolute;left:0;text-align:left;margin-left:181.55pt;margin-top:257.1pt;width:21.25pt;height:2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" fillcolor="#ed7d31 [3205]">
                <v:textbox>
                  <w:txbxContent>
                    <w:p w:rsidR="00EB275D" w:rsidRPr="00EB275D" w:rsidRDefault="00EB275D" w:rsidP="00EB275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B275D">
        <w:rPr>
          <w:rFonts w:cs="Arial"/>
          <w:noProof/>
          <w:color w:val="000000" w:themeColor="text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638E01" wp14:editId="314B710A">
                <wp:simplePos x="0" y="0"/>
                <wp:positionH relativeFrom="column">
                  <wp:posOffset>1273396</wp:posOffset>
                </wp:positionH>
                <wp:positionV relativeFrom="paragraph">
                  <wp:posOffset>1646306</wp:posOffset>
                </wp:positionV>
                <wp:extent cx="269875" cy="254000"/>
                <wp:effectExtent l="0" t="0" r="15875" b="12700"/>
                <wp:wrapTight wrapText="bothSides">
                  <wp:wrapPolygon edited="0">
                    <wp:start x="0" y="0"/>
                    <wp:lineTo x="0" y="21060"/>
                    <wp:lineTo x="21346" y="21060"/>
                    <wp:lineTo x="2134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75D" w:rsidRPr="00EB275D" w:rsidRDefault="00EB275D" w:rsidP="00EB275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8E01" id="_x0000_s1028" type="#_x0000_t202" style="position:absolute;left:0;text-align:left;margin-left:100.25pt;margin-top:129.65pt;width:21.25pt;height:2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" fillcolor="#ed7d31 [3205]">
                <v:textbox>
                  <w:txbxContent>
                    <w:p w:rsidR="00EB275D" w:rsidRPr="00EB275D" w:rsidRDefault="00EB275D" w:rsidP="00EB275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B275D">
        <w:rPr>
          <w:rFonts w:cs="Arial"/>
          <w:noProof/>
          <w:color w:val="000000" w:themeColor="text1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9CC95E" wp14:editId="41E602A0">
                <wp:simplePos x="0" y="0"/>
                <wp:positionH relativeFrom="column">
                  <wp:posOffset>1175882</wp:posOffset>
                </wp:positionH>
                <wp:positionV relativeFrom="paragraph">
                  <wp:posOffset>904930</wp:posOffset>
                </wp:positionV>
                <wp:extent cx="269875" cy="254000"/>
                <wp:effectExtent l="0" t="0" r="15875" b="12700"/>
                <wp:wrapTight wrapText="bothSides">
                  <wp:wrapPolygon edited="0">
                    <wp:start x="0" y="0"/>
                    <wp:lineTo x="0" y="21060"/>
                    <wp:lineTo x="21346" y="21060"/>
                    <wp:lineTo x="2134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75D" w:rsidRPr="00EB275D" w:rsidRDefault="00EB275D" w:rsidP="00EB275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275D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C95E" id="_x0000_s1029" type="#_x0000_t202" style="position:absolute;left:0;text-align:left;margin-left:92.6pt;margin-top:71.25pt;width:21.25pt;height: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" fillcolor="#ed7d31 [3205]">
                <v:textbox>
                  <w:txbxContent>
                    <w:p w:rsidR="00EB275D" w:rsidRPr="00EB275D" w:rsidRDefault="00EB275D" w:rsidP="00EB275D">
                      <w:pPr>
                        <w:rPr>
                          <w:b/>
                          <w:sz w:val="24"/>
                        </w:rPr>
                      </w:pPr>
                      <w:r w:rsidRPr="00EB275D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23781">
        <w:rPr>
          <w:noProof/>
          <w:sz w:val="24"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454025</wp:posOffset>
            </wp:positionV>
            <wp:extent cx="5731510" cy="4312285"/>
            <wp:effectExtent l="0" t="0" r="2540" b="0"/>
            <wp:wrapTight wrapText="bothSides">
              <wp:wrapPolygon edited="0">
                <wp:start x="0" y="0"/>
                <wp:lineTo x="0" y="21470"/>
                <wp:lineTo x="21538" y="21470"/>
                <wp:lineTo x="21538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781" w:rsidRPr="00723781">
        <w:rPr>
          <w:b/>
          <w:sz w:val="24"/>
        </w:rPr>
        <w:t>The Sites</w:t>
      </w:r>
    </w:p>
    <w:p w:rsidR="000640A5" w:rsidRDefault="000640A5" w:rsidP="00657914">
      <w:pPr>
        <w:jc w:val="both"/>
        <w:rPr>
          <w:sz w:val="24"/>
        </w:rPr>
      </w:pPr>
    </w:p>
    <w:p w:rsidR="00564977" w:rsidRDefault="00CF5B8F" w:rsidP="00657914">
      <w:pPr>
        <w:jc w:val="both"/>
        <w:rPr>
          <w:sz w:val="24"/>
        </w:rPr>
      </w:pPr>
      <w:r w:rsidRPr="00986A95">
        <w:rPr>
          <w:b/>
          <w:sz w:val="24"/>
        </w:rPr>
        <w:t>Fig. 1</w:t>
      </w:r>
      <w:r>
        <w:rPr>
          <w:sz w:val="24"/>
        </w:rPr>
        <w:t xml:space="preserve"> Showing the sites that you could put sea defences at: A-Bridlington; B-</w:t>
      </w:r>
      <w:proofErr w:type="spellStart"/>
      <w:r>
        <w:rPr>
          <w:sz w:val="24"/>
        </w:rPr>
        <w:t>Ulrome</w:t>
      </w:r>
      <w:proofErr w:type="spellEnd"/>
      <w:r>
        <w:rPr>
          <w:sz w:val="24"/>
        </w:rPr>
        <w:t>; C-</w:t>
      </w:r>
      <w:proofErr w:type="spellStart"/>
      <w:r>
        <w:rPr>
          <w:sz w:val="24"/>
        </w:rPr>
        <w:t>Hornsea</w:t>
      </w:r>
      <w:proofErr w:type="spellEnd"/>
      <w:r>
        <w:rPr>
          <w:sz w:val="24"/>
        </w:rPr>
        <w:t xml:space="preserve">; D; </w:t>
      </w:r>
      <w:proofErr w:type="spellStart"/>
      <w:r>
        <w:rPr>
          <w:sz w:val="24"/>
        </w:rPr>
        <w:t>Withernsea</w:t>
      </w:r>
      <w:proofErr w:type="spellEnd"/>
      <w:r>
        <w:rPr>
          <w:sz w:val="24"/>
        </w:rPr>
        <w:t>.</w:t>
      </w:r>
    </w:p>
    <w:p w:rsidR="006516DB" w:rsidRDefault="006516DB" w:rsidP="00657914">
      <w:pPr>
        <w:jc w:val="both"/>
        <w:rPr>
          <w:sz w:val="24"/>
        </w:rPr>
      </w:pPr>
    </w:p>
    <w:p w:rsidR="006516DB" w:rsidRDefault="006516DB" w:rsidP="00657914">
      <w:pPr>
        <w:jc w:val="both"/>
        <w:rPr>
          <w:sz w:val="24"/>
        </w:rPr>
      </w:pPr>
    </w:p>
    <w:p w:rsidR="00EB275D" w:rsidRDefault="00EB275D" w:rsidP="00657914">
      <w:pPr>
        <w:jc w:val="both"/>
        <w:rPr>
          <w:sz w:val="24"/>
        </w:rPr>
      </w:pPr>
    </w:p>
    <w:p w:rsidR="00C158F0" w:rsidRDefault="00C158F0" w:rsidP="00564977">
      <w:pPr>
        <w:jc w:val="both"/>
        <w:rPr>
          <w:b/>
          <w:sz w:val="24"/>
        </w:rPr>
      </w:pPr>
    </w:p>
    <w:p w:rsidR="00564977" w:rsidRDefault="00564977" w:rsidP="00564977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2418" w:rsidTr="004062B1">
        <w:tc>
          <w:tcPr>
            <w:tcW w:w="4508" w:type="dxa"/>
          </w:tcPr>
          <w:p w:rsidR="004062B1" w:rsidRDefault="004062B1" w:rsidP="0065791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Bridlington</w:t>
            </w:r>
          </w:p>
          <w:p w:rsidR="00082418" w:rsidRDefault="00082418" w:rsidP="00657914">
            <w:pPr>
              <w:jc w:val="both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AD3D99" wp14:editId="409037D7">
                  <wp:extent cx="1643545" cy="1095375"/>
                  <wp:effectExtent l="0" t="0" r="0" b="0"/>
                  <wp:docPr id="8" name="Picture 8" descr="Image result for bridling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ridl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172" cy="118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4062B1" w:rsidRPr="00EE691C" w:rsidRDefault="00C158F0" w:rsidP="00657914">
            <w:pPr>
              <w:jc w:val="both"/>
              <w:rPr>
                <w:rStyle w:val="xbe"/>
                <w:rFonts w:cs="Arial"/>
                <w:color w:val="000000" w:themeColor="text1"/>
                <w:shd w:val="clear" w:color="auto" w:fill="FFFFFF"/>
              </w:rPr>
            </w:pPr>
            <w:hyperlink r:id="rId7" w:history="1">
              <w:r w:rsidR="004062B1" w:rsidRPr="00EE691C">
                <w:rPr>
                  <w:rStyle w:val="Hyperlink"/>
                  <w:rFonts w:cs="Arial"/>
                  <w:bCs/>
                  <w:color w:val="000000" w:themeColor="text1"/>
                  <w:u w:val="none"/>
                  <w:shd w:val="clear" w:color="auto" w:fill="FFFFFF"/>
                </w:rPr>
                <w:t>Population</w:t>
              </w:r>
            </w:hyperlink>
            <w:r w:rsidR="004062B1" w:rsidRPr="00EE691C">
              <w:rPr>
                <w:rStyle w:val="xdb"/>
                <w:rFonts w:cs="Arial"/>
                <w:bCs/>
                <w:color w:val="000000" w:themeColor="text1"/>
                <w:shd w:val="clear" w:color="auto" w:fill="FFFFFF"/>
              </w:rPr>
              <w:t>:</w:t>
            </w:r>
            <w:r w:rsidR="004062B1" w:rsidRPr="00EE691C">
              <w:rPr>
                <w:rStyle w:val="apple-converted-space"/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="004062B1" w:rsidRPr="00EE691C">
              <w:rPr>
                <w:rStyle w:val="xbe"/>
                <w:rFonts w:cs="Arial"/>
                <w:color w:val="000000" w:themeColor="text1"/>
                <w:shd w:val="clear" w:color="auto" w:fill="FFFFFF"/>
              </w:rPr>
              <w:t>33,837</w:t>
            </w:r>
          </w:p>
          <w:p w:rsidR="004062B1" w:rsidRPr="00EE691C" w:rsidRDefault="004062B1" w:rsidP="00657914">
            <w:pPr>
              <w:jc w:val="both"/>
              <w:rPr>
                <w:color w:val="000000" w:themeColor="text1"/>
              </w:rPr>
            </w:pPr>
            <w:r w:rsidRPr="00EE691C">
              <w:rPr>
                <w:rFonts w:cs="Arial"/>
                <w:color w:val="000000" w:themeColor="text1"/>
                <w:shd w:val="clear" w:color="auto" w:fill="FFFFFF"/>
              </w:rPr>
              <w:t>Bridlington is a minor</w:t>
            </w:r>
            <w:r w:rsidRPr="00EE691C"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> </w:t>
            </w:r>
            <w:hyperlink r:id="rId8" w:tooltip="Port" w:history="1">
              <w:r w:rsidRPr="00EE691C">
                <w:rPr>
                  <w:rStyle w:val="Hyperlink"/>
                  <w:rFonts w:cs="Arial"/>
                  <w:color w:val="000000" w:themeColor="text1"/>
                  <w:u w:val="none"/>
                  <w:shd w:val="clear" w:color="auto" w:fill="FFFFFF"/>
                </w:rPr>
                <w:t>sea fishing port</w:t>
              </w:r>
            </w:hyperlink>
            <w:r w:rsidRPr="00EE691C"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> </w:t>
            </w:r>
            <w:r w:rsidRPr="00EE691C">
              <w:rPr>
                <w:rFonts w:cs="Arial"/>
                <w:color w:val="000000" w:themeColor="text1"/>
                <w:shd w:val="clear" w:color="auto" w:fill="FFFFFF"/>
              </w:rPr>
              <w:t>with a working harbour and is well known for its</w:t>
            </w:r>
            <w:r w:rsidRPr="00EE691C"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> </w:t>
            </w:r>
            <w:hyperlink r:id="rId9" w:tooltip="Shellfish" w:history="1">
              <w:r w:rsidRPr="00EE691C">
                <w:rPr>
                  <w:rStyle w:val="Hyperlink"/>
                  <w:rFonts w:cs="Arial"/>
                  <w:color w:val="000000" w:themeColor="text1"/>
                  <w:u w:val="none"/>
                  <w:shd w:val="clear" w:color="auto" w:fill="FFFFFF"/>
                </w:rPr>
                <w:t>shellfish</w:t>
              </w:r>
            </w:hyperlink>
            <w:r w:rsidRPr="00EE691C">
              <w:rPr>
                <w:rFonts w:cs="Arial"/>
                <w:color w:val="000000" w:themeColor="text1"/>
                <w:shd w:val="clear" w:color="auto" w:fill="FFFFFF"/>
              </w:rPr>
              <w:t>. It has a mix of small businesses across the manufacturing, retail and service sectors with its prime trade being tourism during the summer months.</w:t>
            </w:r>
          </w:p>
        </w:tc>
      </w:tr>
      <w:tr w:rsidR="00082418" w:rsidTr="004062B1">
        <w:tc>
          <w:tcPr>
            <w:tcW w:w="4508" w:type="dxa"/>
          </w:tcPr>
          <w:p w:rsidR="004062B1" w:rsidRDefault="004062B1" w:rsidP="00657914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Ulrome</w:t>
            </w:r>
            <w:proofErr w:type="spellEnd"/>
          </w:p>
          <w:p w:rsidR="00082418" w:rsidRDefault="00082418" w:rsidP="00657914">
            <w:pPr>
              <w:jc w:val="both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10047" cy="1143418"/>
                  <wp:effectExtent l="0" t="0" r="5080" b="0"/>
                  <wp:docPr id="7" name="Picture 7" descr="Image result for ul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ulr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896" cy="116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5CC" w:rsidRDefault="00B425CC" w:rsidP="00657914">
            <w:pPr>
              <w:jc w:val="both"/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4062B1" w:rsidRPr="00EE691C" w:rsidRDefault="00C158F0" w:rsidP="00657914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hyperlink r:id="rId11" w:history="1">
              <w:r w:rsidR="00EE691C" w:rsidRPr="00EE691C">
                <w:rPr>
                  <w:rStyle w:val="Hyperlink"/>
                  <w:rFonts w:cs="Arial"/>
                  <w:bCs/>
                  <w:color w:val="000000" w:themeColor="text1"/>
                  <w:u w:val="none"/>
                  <w:shd w:val="clear" w:color="auto" w:fill="FFFFFF"/>
                </w:rPr>
                <w:t>Population</w:t>
              </w:r>
            </w:hyperlink>
            <w:r w:rsidR="00EE691C" w:rsidRPr="00EE691C">
              <w:rPr>
                <w:rStyle w:val="xdb"/>
                <w:rFonts w:cs="Arial"/>
                <w:bCs/>
                <w:color w:val="000000" w:themeColor="text1"/>
                <w:shd w:val="clear" w:color="auto" w:fill="FFFFFF"/>
              </w:rPr>
              <w:t>:</w:t>
            </w:r>
            <w:r w:rsidR="00EE691C" w:rsidRPr="00EE691C">
              <w:rPr>
                <w:rStyle w:val="apple-converted-space"/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="00EE691C" w:rsidRPr="00EE691C">
              <w:rPr>
                <w:rStyle w:val="xbe"/>
                <w:color w:val="000000" w:themeColor="text1"/>
              </w:rPr>
              <w:t>206</w:t>
            </w:r>
          </w:p>
          <w:p w:rsidR="004062B1" w:rsidRPr="00EE691C" w:rsidRDefault="004062B1" w:rsidP="00657914">
            <w:pPr>
              <w:jc w:val="both"/>
              <w:rPr>
                <w:color w:val="000000" w:themeColor="text1"/>
              </w:rPr>
            </w:pPr>
            <w:proofErr w:type="spellStart"/>
            <w:r w:rsidRPr="00EE691C">
              <w:rPr>
                <w:rFonts w:cs="Arial"/>
                <w:bCs/>
                <w:color w:val="000000" w:themeColor="text1"/>
                <w:shd w:val="clear" w:color="auto" w:fill="FFFFFF"/>
              </w:rPr>
              <w:t>Ulrome</w:t>
            </w:r>
            <w:proofErr w:type="spellEnd"/>
            <w:r w:rsidRPr="00EE691C"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> </w:t>
            </w:r>
            <w:r w:rsidRPr="00EE691C">
              <w:rPr>
                <w:rFonts w:cs="Arial"/>
                <w:color w:val="000000" w:themeColor="text1"/>
                <w:shd w:val="clear" w:color="auto" w:fill="FFFFFF"/>
              </w:rPr>
              <w:t xml:space="preserve">is a </w:t>
            </w:r>
            <w:r w:rsidR="00EE691C" w:rsidRPr="00EE691C">
              <w:rPr>
                <w:rFonts w:cs="Arial"/>
                <w:color w:val="000000" w:themeColor="text1"/>
                <w:shd w:val="clear" w:color="auto" w:fill="FFFFFF"/>
              </w:rPr>
              <w:t xml:space="preserve">small </w:t>
            </w:r>
            <w:r w:rsidRPr="00EE691C">
              <w:rPr>
                <w:rFonts w:cs="Arial"/>
                <w:color w:val="000000" w:themeColor="text1"/>
                <w:shd w:val="clear" w:color="auto" w:fill="FFFFFF"/>
              </w:rPr>
              <w:t>village</w:t>
            </w:r>
            <w:r w:rsidR="00EE691C" w:rsidRPr="00EE691C">
              <w:rPr>
                <w:rFonts w:cs="Arial"/>
                <w:color w:val="000000" w:themeColor="text1"/>
                <w:shd w:val="clear" w:color="auto" w:fill="FFFFFF"/>
              </w:rPr>
              <w:t xml:space="preserve"> consisting of mainly retired couples. It has an historic church.</w:t>
            </w:r>
          </w:p>
        </w:tc>
      </w:tr>
      <w:tr w:rsidR="00082418" w:rsidTr="004062B1">
        <w:tc>
          <w:tcPr>
            <w:tcW w:w="4508" w:type="dxa"/>
          </w:tcPr>
          <w:p w:rsidR="004062B1" w:rsidRDefault="004062B1" w:rsidP="00657914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Hornsea</w:t>
            </w:r>
            <w:proofErr w:type="spellEnd"/>
          </w:p>
          <w:p w:rsidR="00082418" w:rsidRDefault="00082418" w:rsidP="00657914">
            <w:pPr>
              <w:jc w:val="both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04571" cy="1104900"/>
                  <wp:effectExtent l="0" t="0" r="0" b="0"/>
                  <wp:docPr id="9" name="Picture 9" descr="Image result for horn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horn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974" cy="112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418" w:rsidRDefault="00082418" w:rsidP="00657914">
            <w:pPr>
              <w:jc w:val="both"/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EE691C" w:rsidRPr="00EE691C" w:rsidRDefault="00EE691C" w:rsidP="00657914">
            <w:pPr>
              <w:jc w:val="both"/>
              <w:rPr>
                <w:color w:val="000000" w:themeColor="text1"/>
              </w:rPr>
            </w:pPr>
            <w:r w:rsidRPr="00EE691C">
              <w:rPr>
                <w:color w:val="000000" w:themeColor="text1"/>
              </w:rPr>
              <w:t>Population: 8,432</w:t>
            </w:r>
          </w:p>
          <w:p w:rsidR="004062B1" w:rsidRPr="00EE691C" w:rsidRDefault="00EE691C" w:rsidP="00EE691C">
            <w:pPr>
              <w:jc w:val="both"/>
              <w:rPr>
                <w:color w:val="000000" w:themeColor="text1"/>
              </w:rPr>
            </w:pPr>
            <w:r w:rsidRPr="00EE691C">
              <w:rPr>
                <w:rFonts w:cs="Arial"/>
                <w:color w:val="000000" w:themeColor="text1"/>
                <w:shd w:val="clear" w:color="auto" w:fill="FFFFFF"/>
              </w:rPr>
              <w:t xml:space="preserve">Modern </w:t>
            </w:r>
            <w:proofErr w:type="spellStart"/>
            <w:r w:rsidRPr="00EE691C">
              <w:rPr>
                <w:rFonts w:cs="Arial"/>
                <w:color w:val="000000" w:themeColor="text1"/>
                <w:shd w:val="clear" w:color="auto" w:fill="FFFFFF"/>
              </w:rPr>
              <w:t>Hornsea</w:t>
            </w:r>
            <w:proofErr w:type="spellEnd"/>
            <w:r w:rsidRPr="00EE691C">
              <w:rPr>
                <w:rFonts w:cs="Arial"/>
                <w:color w:val="000000" w:themeColor="text1"/>
                <w:shd w:val="clear" w:color="auto" w:fill="FFFFFF"/>
              </w:rPr>
              <w:t xml:space="preserve"> still functions as a coastal resort, and has large caravan sites to the north and south.</w:t>
            </w:r>
          </w:p>
        </w:tc>
      </w:tr>
      <w:tr w:rsidR="00082418" w:rsidTr="004062B1">
        <w:tc>
          <w:tcPr>
            <w:tcW w:w="4508" w:type="dxa"/>
          </w:tcPr>
          <w:p w:rsidR="004062B1" w:rsidRDefault="004062B1" w:rsidP="00657914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Withernsea</w:t>
            </w:r>
            <w:proofErr w:type="spellEnd"/>
          </w:p>
          <w:p w:rsidR="00082418" w:rsidRDefault="00082418" w:rsidP="00657914">
            <w:pPr>
              <w:jc w:val="both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38350" cy="1364967"/>
                  <wp:effectExtent l="0" t="0" r="0" b="6985"/>
                  <wp:docPr id="10" name="Picture 10" descr="Image result for withernsea t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withernsea t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76" cy="139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5CC" w:rsidRDefault="00B425CC" w:rsidP="00657914">
            <w:pPr>
              <w:jc w:val="both"/>
              <w:rPr>
                <w:b/>
                <w:sz w:val="24"/>
              </w:rPr>
            </w:pPr>
          </w:p>
        </w:tc>
        <w:tc>
          <w:tcPr>
            <w:tcW w:w="4508" w:type="dxa"/>
          </w:tcPr>
          <w:p w:rsidR="00EE691C" w:rsidRPr="00EE691C" w:rsidRDefault="00EE691C" w:rsidP="00657914">
            <w:pPr>
              <w:jc w:val="both"/>
              <w:rPr>
                <w:color w:val="000000" w:themeColor="text1"/>
              </w:rPr>
            </w:pPr>
            <w:r w:rsidRPr="00EE691C">
              <w:rPr>
                <w:color w:val="000000" w:themeColor="text1"/>
              </w:rPr>
              <w:t>Population: 6,159</w:t>
            </w:r>
          </w:p>
          <w:p w:rsidR="004062B1" w:rsidRPr="00EE691C" w:rsidRDefault="00EE691C" w:rsidP="00657914">
            <w:pPr>
              <w:jc w:val="both"/>
              <w:rPr>
                <w:color w:val="000000" w:themeColor="text1"/>
              </w:rPr>
            </w:pPr>
            <w:proofErr w:type="spellStart"/>
            <w:r w:rsidRPr="00EE691C">
              <w:rPr>
                <w:rFonts w:cs="Arial"/>
                <w:color w:val="000000" w:themeColor="text1"/>
                <w:shd w:val="clear" w:color="auto" w:fill="FFFFFF"/>
              </w:rPr>
              <w:t>Withernsea</w:t>
            </w:r>
            <w:proofErr w:type="spellEnd"/>
            <w:r>
              <w:rPr>
                <w:rFonts w:cs="Arial"/>
                <w:color w:val="000000" w:themeColor="text1"/>
                <w:shd w:val="clear" w:color="auto" w:fill="FFFFFF"/>
              </w:rPr>
              <w:t>,</w:t>
            </w:r>
            <w:r w:rsidRPr="00EE691C">
              <w:rPr>
                <w:rFonts w:cs="Arial"/>
                <w:color w:val="000000" w:themeColor="text1"/>
                <w:shd w:val="clear" w:color="auto" w:fill="FFFFFF"/>
              </w:rPr>
              <w:t xml:space="preserve"> like </w:t>
            </w:r>
            <w:proofErr w:type="spellStart"/>
            <w:r w:rsidRPr="00EE691C">
              <w:rPr>
                <w:rFonts w:cs="Arial"/>
                <w:color w:val="000000" w:themeColor="text1"/>
                <w:shd w:val="clear" w:color="auto" w:fill="FFFFFF"/>
              </w:rPr>
              <w:t>Hornsea</w:t>
            </w:r>
            <w:proofErr w:type="spellEnd"/>
            <w:r w:rsidRPr="00EE691C">
              <w:rPr>
                <w:rFonts w:cs="Arial"/>
                <w:color w:val="000000" w:themeColor="text1"/>
                <w:shd w:val="clear" w:color="auto" w:fill="FFFFFF"/>
              </w:rPr>
              <w:t>, is popular with holidaymakers. There is a 9-hole golf course and leisure centre complex (with a gym and indoor pool) and a variety of pubs and restaurants are situated around the centre of the town.</w:t>
            </w:r>
          </w:p>
        </w:tc>
      </w:tr>
    </w:tbl>
    <w:p w:rsidR="00564977" w:rsidRDefault="00564977" w:rsidP="00657914">
      <w:pPr>
        <w:jc w:val="both"/>
        <w:rPr>
          <w:b/>
          <w:sz w:val="24"/>
        </w:rPr>
      </w:pPr>
    </w:p>
    <w:p w:rsidR="00BF2B97" w:rsidRDefault="000640A5" w:rsidP="00657914">
      <w:pPr>
        <w:jc w:val="both"/>
        <w:rPr>
          <w:b/>
          <w:sz w:val="24"/>
        </w:rPr>
      </w:pPr>
      <w:r w:rsidRPr="00BF2B97">
        <w:rPr>
          <w:b/>
          <w:sz w:val="24"/>
        </w:rPr>
        <w:t>Sea Defence Prices</w:t>
      </w:r>
    </w:p>
    <w:p w:rsidR="000640A5" w:rsidRPr="005E16BC" w:rsidRDefault="00356D29" w:rsidP="00B425CC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E16BC">
        <w:rPr>
          <w:sz w:val="24"/>
          <w:u w:val="single"/>
        </w:rPr>
        <w:t>Sea wall</w:t>
      </w:r>
      <w:r w:rsidRPr="005E16BC">
        <w:rPr>
          <w:sz w:val="24"/>
        </w:rPr>
        <w:t xml:space="preserve"> – £5 million</w:t>
      </w:r>
      <w:r w:rsidR="005E16BC" w:rsidRPr="005E16BC">
        <w:rPr>
          <w:sz w:val="24"/>
        </w:rPr>
        <w:t>.</w:t>
      </w:r>
    </w:p>
    <w:p w:rsidR="00356D29" w:rsidRPr="005E16BC" w:rsidRDefault="00356D29" w:rsidP="00B425CC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5E16BC">
        <w:rPr>
          <w:sz w:val="24"/>
          <w:u w:val="single"/>
        </w:rPr>
        <w:t>Groynes</w:t>
      </w:r>
      <w:proofErr w:type="spellEnd"/>
      <w:r w:rsidRPr="005E16BC">
        <w:rPr>
          <w:sz w:val="24"/>
        </w:rPr>
        <w:t xml:space="preserve"> – £500,000 each</w:t>
      </w:r>
      <w:r w:rsidR="005E16BC" w:rsidRPr="005E16BC">
        <w:rPr>
          <w:sz w:val="24"/>
        </w:rPr>
        <w:t>.</w:t>
      </w:r>
    </w:p>
    <w:p w:rsidR="00356D29" w:rsidRPr="005E16BC" w:rsidRDefault="00356D29" w:rsidP="00B425CC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E16BC">
        <w:rPr>
          <w:sz w:val="24"/>
          <w:u w:val="single"/>
        </w:rPr>
        <w:t>Rock armour</w:t>
      </w:r>
      <w:r w:rsidRPr="005E16BC">
        <w:rPr>
          <w:sz w:val="24"/>
        </w:rPr>
        <w:t xml:space="preserve"> – £2 million</w:t>
      </w:r>
      <w:r w:rsidR="005E16BC" w:rsidRPr="005E16BC">
        <w:rPr>
          <w:sz w:val="24"/>
        </w:rPr>
        <w:t>.</w:t>
      </w:r>
    </w:p>
    <w:p w:rsidR="00356D29" w:rsidRPr="005E16BC" w:rsidRDefault="00356D29" w:rsidP="00B425CC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E16BC">
        <w:rPr>
          <w:sz w:val="24"/>
          <w:u w:val="single"/>
        </w:rPr>
        <w:t>Beach nourishment</w:t>
      </w:r>
      <w:r w:rsidRPr="005E16BC">
        <w:rPr>
          <w:sz w:val="24"/>
        </w:rPr>
        <w:t xml:space="preserve"> – £2 million per beach</w:t>
      </w:r>
      <w:r w:rsidR="005E16BC" w:rsidRPr="005E16BC">
        <w:rPr>
          <w:sz w:val="24"/>
        </w:rPr>
        <w:t>.</w:t>
      </w:r>
    </w:p>
    <w:p w:rsidR="00356D29" w:rsidRPr="005E16BC" w:rsidRDefault="00356D29" w:rsidP="00B425CC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E16BC">
        <w:rPr>
          <w:sz w:val="24"/>
          <w:u w:val="single"/>
        </w:rPr>
        <w:t>Managed retreat</w:t>
      </w:r>
      <w:r w:rsidRPr="005E16BC">
        <w:rPr>
          <w:sz w:val="24"/>
        </w:rPr>
        <w:t xml:space="preserve"> - £</w:t>
      </w:r>
      <w:r w:rsidR="005E16BC" w:rsidRPr="005E16BC">
        <w:rPr>
          <w:sz w:val="24"/>
        </w:rPr>
        <w:t xml:space="preserve">0, but, </w:t>
      </w:r>
      <w:r w:rsidRPr="005E16BC">
        <w:rPr>
          <w:sz w:val="24"/>
        </w:rPr>
        <w:t>local farm</w:t>
      </w:r>
      <w:r w:rsidR="005E16BC" w:rsidRPr="005E16BC">
        <w:rPr>
          <w:sz w:val="24"/>
        </w:rPr>
        <w:t>ers will need to be compensated (£1 million per settlement).</w:t>
      </w:r>
    </w:p>
    <w:sectPr w:rsidR="00356D29" w:rsidRPr="005E1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E79F0"/>
    <w:multiLevelType w:val="hybridMultilevel"/>
    <w:tmpl w:val="768A1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EF"/>
    <w:rsid w:val="000640A5"/>
    <w:rsid w:val="00082418"/>
    <w:rsid w:val="002A07EF"/>
    <w:rsid w:val="00356D29"/>
    <w:rsid w:val="004062B1"/>
    <w:rsid w:val="00564977"/>
    <w:rsid w:val="005E16BC"/>
    <w:rsid w:val="006516DB"/>
    <w:rsid w:val="00657914"/>
    <w:rsid w:val="00723781"/>
    <w:rsid w:val="00986A95"/>
    <w:rsid w:val="00B425CC"/>
    <w:rsid w:val="00BD3DA9"/>
    <w:rsid w:val="00BF2B97"/>
    <w:rsid w:val="00C158F0"/>
    <w:rsid w:val="00CF5B8F"/>
    <w:rsid w:val="00EB275D"/>
    <w:rsid w:val="00E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62F6"/>
  <w15:chartTrackingRefBased/>
  <w15:docId w15:val="{1C64E6A8-DA1E-4D62-85AF-BF8F9B2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DefaultParagraphFont"/>
    <w:rsid w:val="004062B1"/>
  </w:style>
  <w:style w:type="character" w:styleId="Hyperlink">
    <w:name w:val="Hyperlink"/>
    <w:basedOn w:val="DefaultParagraphFont"/>
    <w:uiPriority w:val="99"/>
    <w:semiHidden/>
    <w:unhideWhenUsed/>
    <w:rsid w:val="004062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62B1"/>
  </w:style>
  <w:style w:type="character" w:customStyle="1" w:styleId="xbe">
    <w:name w:val="_xbe"/>
    <w:basedOn w:val="DefaultParagraphFont"/>
    <w:rsid w:val="004062B1"/>
  </w:style>
  <w:style w:type="paragraph" w:styleId="ListParagraph">
    <w:name w:val="List Paragraph"/>
    <w:basedOn w:val="Normal"/>
    <w:uiPriority w:val="34"/>
    <w:qFormat/>
    <w:rsid w:val="005E1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ort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search?espv=2&amp;biw=681&amp;bih=642&amp;q=bridlington+england+population&amp;stick=H4sIAAAAAAAAAOPgE-LUz9U3MKwyzU7X0spOttLPyU9OLMnMz9MvLgHSxSWZyYk58UWp6UAhq4L8gtIcsCwALOIsnDkAAAA&amp;sa=X&amp;ved=0ahUKEwi_5rXGxtTSAhUnI8AKHfz3BBoQ6BMIgQEoADA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search?espv=2&amp;biw=681&amp;bih=642&amp;q=bridlington+england+population&amp;stick=H4sIAAAAAAAAAOPgE-LUz9U3MKwyzU7X0spOttLPyU9OLMnMz9MvLgHSxSWZyYk58UWp6UAhq4L8gtIcsCwALOIsnDkAAAA&amp;sa=X&amp;ved=0ahUKEwi_5rXGxtTSAhUnI8AKHfz3BBoQ6BMIgQEoADAQ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hellfi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School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Hickman</dc:creator>
  <cp:keywords/>
  <dc:description/>
  <cp:lastModifiedBy>VMitchell</cp:lastModifiedBy>
  <cp:revision>2</cp:revision>
  <dcterms:created xsi:type="dcterms:W3CDTF">2020-04-27T15:17:00Z</dcterms:created>
  <dcterms:modified xsi:type="dcterms:W3CDTF">2020-04-27T15:17:00Z</dcterms:modified>
</cp:coreProperties>
</file>